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Deklaracja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kontynuowaniu wychowania przedszkolnego w Fenomenalnym Niepublicznym Przedszkolu z Oddziałami Integracyjnymi w Olsztynie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roku szkolnym 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……………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 DZIECKU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Imiona...............................................................................................................................................................................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Nazwisko.........................................................................................................................................................................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PESEL................................................................................................................................................................................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Adres zamieszkania……………………………………….................................................................................................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Deklaruję kontynuowanie wychowania przedszkolnego córki/syna/wychowanka/wychowanki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Fenomenalnym Niepublicznym Przedszkolu z Oddziałami Integracyjnymi  w Olsztynie w roku szkolnym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………………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Oświadczenia 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zgodę, na przetwarzanie danych osobowych zawartych w niniejszej deklaracj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potrzeby związane z postępowaniem rekrutacyjnym zgodnie z przepisami ustawy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dnia 10 maja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2018 r.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ochronie danych osobowych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Dz.U. z 2019, Nr 101, poz.1781).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niezwłocznie powiadomię dyrektora szkoły o zmianie danych zawartych  w deklaracji, w przypadku ich wystąpienia.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dane zawarte w Karcie zgłoszenie dziecka nie uległy zmianie.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                                                        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czytelny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podpis rodzica/prawnego opiekuna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DXMm5UABWaC3z6xsm0lkZNtjw==">CgMxLjAyCGguZ2pkZ3hzOAByITE1bWc2ZjF1OVlSM0cyZHpWR3AxaXl4VVRJYnMyNHk5WQ==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2021-04-29T11:47:00Z</dcterms:created>
  <dc:creator>NEMO</dc:creator>
</cp:coreProperties>
</file>